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7D" w:rsidRDefault="005B617D" w:rsidP="005B617D">
      <w:pPr>
        <w:pStyle w:val="a7"/>
        <w:spacing w:before="0"/>
        <w:rPr>
          <w:rFonts w:ascii="方正小标宋_GBK" w:eastAsia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int="eastAsia"/>
          <w:b w:val="0"/>
          <w:bCs w:val="0"/>
          <w:sz w:val="40"/>
          <w:szCs w:val="40"/>
        </w:rPr>
        <w:t>广东省市政行业协会市政工程材料检测员</w:t>
      </w:r>
    </w:p>
    <w:p w:rsidR="00E74227" w:rsidRDefault="004E4AC5" w:rsidP="005B617D">
      <w:pPr>
        <w:pStyle w:val="a7"/>
        <w:spacing w:before="0"/>
        <w:rPr>
          <w:rFonts w:ascii="方正小标宋_GBK" w:eastAsia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int="eastAsia"/>
          <w:b w:val="0"/>
          <w:bCs w:val="0"/>
          <w:sz w:val="40"/>
          <w:szCs w:val="40"/>
        </w:rPr>
        <w:t>培训课程</w:t>
      </w:r>
      <w:r w:rsidR="00C11644">
        <w:rPr>
          <w:rFonts w:ascii="方正小标宋_GBK" w:eastAsia="方正小标宋_GBK" w:hint="eastAsia"/>
          <w:b w:val="0"/>
          <w:bCs w:val="0"/>
          <w:sz w:val="40"/>
          <w:szCs w:val="40"/>
        </w:rPr>
        <w:t>表</w:t>
      </w:r>
    </w:p>
    <w:p w:rsidR="00E74227" w:rsidRDefault="004E4AC5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我协会定于</w:t>
      </w:r>
      <w:r w:rsidR="0064630C"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7</w:t>
      </w:r>
      <w:r>
        <w:rPr>
          <w:rFonts w:ascii="Times New Roman" w:eastAsia="仿宋" w:hAnsi="Times New Roman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~</w:t>
      </w:r>
      <w:r w:rsidR="0064630C"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Times New Roman" w:eastAsia="仿宋" w:hAnsi="Times New Roman"/>
          <w:sz w:val="28"/>
          <w:szCs w:val="28"/>
        </w:rPr>
        <w:t>月</w:t>
      </w:r>
      <w:r w:rsidR="0064630C">
        <w:rPr>
          <w:rFonts w:ascii="Times New Roman" w:eastAsia="仿宋" w:hAnsi="Times New Roman"/>
          <w:sz w:val="28"/>
          <w:szCs w:val="28"/>
        </w:rPr>
        <w:t>13</w:t>
      </w:r>
      <w:r>
        <w:rPr>
          <w:rFonts w:ascii="Times New Roman" w:eastAsia="仿宋" w:hAnsi="Times New Roman"/>
          <w:sz w:val="28"/>
          <w:szCs w:val="28"/>
        </w:rPr>
        <w:t>日开展市政材料检测技术线上培训课程。</w:t>
      </w:r>
      <w:r>
        <w:rPr>
          <w:rFonts w:ascii="Times New Roman" w:eastAsia="仿宋" w:hAnsi="Times New Roman" w:hint="eastAsia"/>
          <w:sz w:val="28"/>
          <w:szCs w:val="28"/>
        </w:rPr>
        <w:t>各科授课时间、授课内容等信息见下表。</w:t>
      </w:r>
      <w:bookmarkStart w:id="0" w:name="_GoBack"/>
      <w:bookmarkEnd w:id="0"/>
    </w:p>
    <w:p w:rsidR="00E74227" w:rsidRDefault="0014742C">
      <w:pPr>
        <w:jc w:val="center"/>
        <w:rPr>
          <w:rFonts w:ascii="方正小标宋_GBK" w:eastAsia="方正小标宋_GBK"/>
          <w:bCs/>
          <w:sz w:val="28"/>
          <w:szCs w:val="28"/>
        </w:rPr>
      </w:pPr>
      <w:r>
        <w:rPr>
          <w:rFonts w:ascii="方正小标宋_GBK" w:eastAsia="方正小标宋_GBK" w:hint="eastAsia"/>
          <w:bCs/>
          <w:sz w:val="28"/>
          <w:szCs w:val="28"/>
        </w:rPr>
        <w:t>市政工程</w:t>
      </w:r>
      <w:r w:rsidR="004E4AC5">
        <w:rPr>
          <w:rFonts w:ascii="方正小标宋_GBK" w:eastAsia="方正小标宋_GBK" w:hint="eastAsia"/>
          <w:bCs/>
          <w:sz w:val="28"/>
          <w:szCs w:val="28"/>
        </w:rPr>
        <w:t>材料检测</w:t>
      </w:r>
      <w:r>
        <w:rPr>
          <w:rFonts w:ascii="方正小标宋_GBK" w:eastAsia="方正小标宋_GBK" w:hint="eastAsia"/>
          <w:bCs/>
          <w:sz w:val="28"/>
          <w:szCs w:val="28"/>
        </w:rPr>
        <w:t>员培训课程表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65"/>
        <w:gridCol w:w="2273"/>
        <w:gridCol w:w="2396"/>
      </w:tblGrid>
      <w:tr w:rsidR="0014742C" w:rsidTr="0014742C">
        <w:trPr>
          <w:tblHeader/>
          <w:jc w:val="center"/>
        </w:trPr>
        <w:tc>
          <w:tcPr>
            <w:tcW w:w="1201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培训类别</w:t>
            </w: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培训日期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培训时间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非金属材料</w:t>
            </w: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水泥、集料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混凝土、砂浆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外加剂、砖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月8日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管材检测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月8日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月8日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金属材料</w:t>
            </w: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钢材、钢材焊接与机械连接、钢结构节点、螺栓力学性能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4742C">
              <w:rPr>
                <w:rFonts w:ascii="仿宋" w:eastAsia="仿宋" w:hAnsi="仿宋"/>
                <w:sz w:val="28"/>
                <w:szCs w:val="28"/>
              </w:rPr>
              <w:t>9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_Hlk40174429"/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钢绞线、锚具、紧固件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4742C">
              <w:rPr>
                <w:rFonts w:ascii="仿宋" w:eastAsia="仿宋" w:hAnsi="仿宋"/>
                <w:sz w:val="28"/>
                <w:szCs w:val="28"/>
              </w:rPr>
              <w:t>9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4742C">
              <w:rPr>
                <w:rFonts w:ascii="仿宋" w:eastAsia="仿宋" w:hAnsi="仿宋"/>
                <w:sz w:val="28"/>
                <w:szCs w:val="28"/>
              </w:rPr>
              <w:t>9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bookmarkEnd w:id="1"/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道路检测</w:t>
            </w: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沥青与沥青混合料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土工试验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路基路面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交通设施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64630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 w:rsidR="0014742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</w:tbl>
    <w:p w:rsidR="00E74227" w:rsidRDefault="004E4AC5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备注：上、下午授课期间应分别安排2次课件休息，建议授课50分钟休息10分钟。</w:t>
      </w:r>
    </w:p>
    <w:sectPr w:rsidR="00E7422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42" w:rsidRDefault="00262242" w:rsidP="005B617D">
      <w:r>
        <w:separator/>
      </w:r>
    </w:p>
  </w:endnote>
  <w:endnote w:type="continuationSeparator" w:id="0">
    <w:p w:rsidR="00262242" w:rsidRDefault="00262242" w:rsidP="005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42" w:rsidRDefault="00262242" w:rsidP="005B617D">
      <w:r>
        <w:separator/>
      </w:r>
    </w:p>
  </w:footnote>
  <w:footnote w:type="continuationSeparator" w:id="0">
    <w:p w:rsidR="00262242" w:rsidRDefault="00262242" w:rsidP="005B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9E"/>
    <w:rsid w:val="00052974"/>
    <w:rsid w:val="000A13D3"/>
    <w:rsid w:val="00100EDB"/>
    <w:rsid w:val="0014742C"/>
    <w:rsid w:val="00150A63"/>
    <w:rsid w:val="001F5B6F"/>
    <w:rsid w:val="00212CD4"/>
    <w:rsid w:val="002350D0"/>
    <w:rsid w:val="00242825"/>
    <w:rsid w:val="00262242"/>
    <w:rsid w:val="0030506C"/>
    <w:rsid w:val="00324926"/>
    <w:rsid w:val="003355BE"/>
    <w:rsid w:val="00376A89"/>
    <w:rsid w:val="00402BBB"/>
    <w:rsid w:val="00426DB6"/>
    <w:rsid w:val="00443A94"/>
    <w:rsid w:val="00445E5C"/>
    <w:rsid w:val="00483EB2"/>
    <w:rsid w:val="004E4AC5"/>
    <w:rsid w:val="00556791"/>
    <w:rsid w:val="00577316"/>
    <w:rsid w:val="00587427"/>
    <w:rsid w:val="005A7F7E"/>
    <w:rsid w:val="005B617D"/>
    <w:rsid w:val="005D5E07"/>
    <w:rsid w:val="00632CC8"/>
    <w:rsid w:val="0064630C"/>
    <w:rsid w:val="006D75F8"/>
    <w:rsid w:val="0078633F"/>
    <w:rsid w:val="007B583B"/>
    <w:rsid w:val="008236C7"/>
    <w:rsid w:val="008A35A6"/>
    <w:rsid w:val="00915D8F"/>
    <w:rsid w:val="009573BD"/>
    <w:rsid w:val="00986FEC"/>
    <w:rsid w:val="00996174"/>
    <w:rsid w:val="009D5854"/>
    <w:rsid w:val="009F3577"/>
    <w:rsid w:val="00A453E9"/>
    <w:rsid w:val="00A53617"/>
    <w:rsid w:val="00A67788"/>
    <w:rsid w:val="00A75B01"/>
    <w:rsid w:val="00AD1FA1"/>
    <w:rsid w:val="00AE015B"/>
    <w:rsid w:val="00B37B99"/>
    <w:rsid w:val="00B43286"/>
    <w:rsid w:val="00BD2F8C"/>
    <w:rsid w:val="00BF0D73"/>
    <w:rsid w:val="00C0525D"/>
    <w:rsid w:val="00C11644"/>
    <w:rsid w:val="00C11B84"/>
    <w:rsid w:val="00C57EAC"/>
    <w:rsid w:val="00C720BE"/>
    <w:rsid w:val="00CA4E66"/>
    <w:rsid w:val="00D4109E"/>
    <w:rsid w:val="00D43900"/>
    <w:rsid w:val="00E00ADC"/>
    <w:rsid w:val="00E05FF3"/>
    <w:rsid w:val="00E1002B"/>
    <w:rsid w:val="00E11759"/>
    <w:rsid w:val="00E26458"/>
    <w:rsid w:val="00E74227"/>
    <w:rsid w:val="00E76546"/>
    <w:rsid w:val="00F51A62"/>
    <w:rsid w:val="00F7795E"/>
    <w:rsid w:val="00F808F8"/>
    <w:rsid w:val="00FA6B28"/>
    <w:rsid w:val="00FC544D"/>
    <w:rsid w:val="08BD264E"/>
    <w:rsid w:val="1E401179"/>
    <w:rsid w:val="21570A1C"/>
    <w:rsid w:val="22FA23B6"/>
    <w:rsid w:val="31AE23D8"/>
    <w:rsid w:val="31DF1EB6"/>
    <w:rsid w:val="32CE5200"/>
    <w:rsid w:val="33F94A1F"/>
    <w:rsid w:val="37104B39"/>
    <w:rsid w:val="37636CEA"/>
    <w:rsid w:val="3DC25604"/>
    <w:rsid w:val="4010534A"/>
    <w:rsid w:val="416E5C32"/>
    <w:rsid w:val="459A3E80"/>
    <w:rsid w:val="45B14DC5"/>
    <w:rsid w:val="45CB24E3"/>
    <w:rsid w:val="491749EE"/>
    <w:rsid w:val="51D3067D"/>
    <w:rsid w:val="649E00EA"/>
    <w:rsid w:val="670A6D4C"/>
    <w:rsid w:val="6AF969F7"/>
    <w:rsid w:val="6EEE7890"/>
    <w:rsid w:val="7424158C"/>
    <w:rsid w:val="7BC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5AFB"/>
  <w15:docId w15:val="{8885BED8-FE5A-43A3-832F-07DE5130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jialin</dc:creator>
  <cp:lastModifiedBy>PC</cp:lastModifiedBy>
  <cp:revision>5</cp:revision>
  <cp:lastPrinted>2020-05-12T05:52:00Z</cp:lastPrinted>
  <dcterms:created xsi:type="dcterms:W3CDTF">2020-07-16T06:10:00Z</dcterms:created>
  <dcterms:modified xsi:type="dcterms:W3CDTF">2021-03-16T08:59:00Z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